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F38" w:rsidRDefault="00461F38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rPr>
          <w:noProof/>
        </w:rPr>
        <w:drawing>
          <wp:inline distT="0" distB="0" distL="0" distR="0">
            <wp:extent cx="5940425" cy="8397240"/>
            <wp:effectExtent l="19050" t="0" r="3175" b="0"/>
            <wp:docPr id="2" name="Рисунок 1" descr="Scan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4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1F38" w:rsidRDefault="00461F38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61F38" w:rsidRDefault="00461F38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61F38" w:rsidRDefault="00461F38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5530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lastRenderedPageBreak/>
        <w:t>- знакомится с Уставом и другими локальными актами ДОУ, касающимися взаимодействия с родительской общественностью, поручают Родительскому комитету Учреждения решение вопросов о внесении в них необходимых изменений и дополнений;</w:t>
      </w:r>
    </w:p>
    <w:p w:rsidR="0045530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 - изучает основные направления образовательной, оздоровительной и воспитательной деятельности в ДОУ (группе), вносит предложения по их совершенствованию;</w:t>
      </w:r>
    </w:p>
    <w:p w:rsidR="0045530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 - заслушивает вопросы, касающиеся содержания, форм и методов образовательного процесса, планирования педагогической деятельности ДОУ (группы); </w:t>
      </w:r>
    </w:p>
    <w:p w:rsidR="0045530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>- обсуждает проблемы организации дополнительных образовательных, оздоровительных услуг воспитанникам, в том числе платных в ДОУ (группе);</w:t>
      </w:r>
    </w:p>
    <w:p w:rsidR="0045530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 - принимает информацию заведующего, отчеты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обучению; </w:t>
      </w:r>
    </w:p>
    <w:p w:rsidR="0045530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- заслушивает информацию воспитателей группы, медицинских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обучению, итогах учебного года (в том числе промежуточных – за полугодие); </w:t>
      </w:r>
    </w:p>
    <w:p w:rsidR="0045530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- решает вопросы оказания помощи воспитателям группы в работе с неблагополучными семьями; </w:t>
      </w:r>
    </w:p>
    <w:p w:rsidR="0045530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- вносит предложения по совершенствованию педагогического процесса в ДОУ (в группе); </w:t>
      </w:r>
    </w:p>
    <w:p w:rsidR="0045530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- участвует в планировании совместных с родителями (законными представителями) мероприятий в ДОУ (группе) – групповых родительских собраний, родительских клубов, Дней открытых дверей и др.;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>- принимает решение об оказании посильной помощи ДОУ (группе) в укреплении материально-технической базы ДО</w:t>
      </w:r>
      <w:proofErr w:type="gramStart"/>
      <w:r>
        <w:t>У(</w:t>
      </w:r>
      <w:proofErr w:type="gramEnd"/>
      <w:r>
        <w:t>группы), благоустройству и ремонту его помещений, детских площадок и территории силами родительской общественности</w:t>
      </w:r>
      <w:r w:rsidR="004E7E4A">
        <w:t>;</w:t>
      </w:r>
      <w:r>
        <w:t xml:space="preserve">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>- планирует организацию развлекательных мероприятий с детьми сверхгодового плана;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 - принимает решение об оказании благотворительной помощи, направленной на развитие ДОУ, совершенствование педагогического процесса в группе. </w:t>
      </w: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Pr="004E7E4A" w:rsidRDefault="0045530A" w:rsidP="004E7E4A">
      <w:pPr>
        <w:pStyle w:val="c1"/>
        <w:shd w:val="clear" w:color="auto" w:fill="FFFFFF"/>
        <w:spacing w:before="0" w:beforeAutospacing="0" w:after="0" w:afterAutospacing="0"/>
        <w:ind w:left="1080"/>
        <w:jc w:val="center"/>
        <w:rPr>
          <w:b/>
        </w:rPr>
      </w:pPr>
      <w:r w:rsidRPr="004E7E4A">
        <w:rPr>
          <w:b/>
        </w:rPr>
        <w:t>4. Права Родительского собрания</w:t>
      </w: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4.1. Родительское собрание имеет право: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- выбирать Родительский комитет ДОУ (группы);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- требовать у Родительского комитета ДОУ (группы) выполнения и (или) контроля выполнения его решений.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4.2. Каждый член Родительского собрания имеет право: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- 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- при несогласии с решением Родительского собрания высказать свое мотивированное мнение, которое должно быть занесено в протокол. </w:t>
      </w: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Default="0045530A" w:rsidP="004E7E4A">
      <w:pPr>
        <w:pStyle w:val="c1"/>
        <w:shd w:val="clear" w:color="auto" w:fill="FFFFFF"/>
        <w:spacing w:before="0" w:beforeAutospacing="0" w:after="0" w:afterAutospacing="0"/>
        <w:ind w:left="1080"/>
        <w:jc w:val="center"/>
      </w:pPr>
      <w:r>
        <w:lastRenderedPageBreak/>
        <w:t>5</w:t>
      </w:r>
      <w:r w:rsidRPr="004E7E4A">
        <w:rPr>
          <w:b/>
        </w:rPr>
        <w:t>. Организация управления Родительским собранием</w:t>
      </w: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 5.1. В состав родительского собрания входят все родители (законные представители) воспитанников ДОУ (группы).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5.2. Родительское собрание избирает из своего состава Родительский комитет ДОУ (группы).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5.3. Для ведения заседаний Родительское собрание из своего состава выбирает председателя и секретаря сроком на 1 учебный год. Председателем, как правило, выбирают председателя Родительского комитета ДОУ (группы).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5.4. В необходимых случаях на заседание Родительского собрания приглашаются педагогические, медицинские и другие работники ДОУ, представители общественных организаций, учреждений, родители, представители ДОУ. Необходимость их приглашения определятся Председателем Родительского комитета ДОУ (группы).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5.5. Общее Родительское собрание ДОУ ведет заведующий совместно с председателем Родительского комитета ДОУ.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5.6. Родительское собрание группы ведет председатель Родительского комитета группы.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>5.7. Председатель Родительского собрания: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 - обеспечивает посещаемость родительского собрания совместно с председателями родительских комитетов групп;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>- совместно с заведующим ДОУ определяет повестку дня Родительского комитета;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 - взаимодействует с председателями родительских комитетов групп;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- взаимодействует с заведующим по вопросам ведения собрания, выполнения его решений.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5.8. Родительское собрание работает по плану, составляющему часть годового плана работы ДОУ.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5.9. Общее Родительское собрание собирается не реже 2 раз в год, групповое Родительское собрание – не реже 1 раза в квартал. </w:t>
      </w: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>5</w:t>
      </w:r>
      <w:r w:rsidR="0045530A">
        <w:t xml:space="preserve">.10. Заседания Родительского собрания правомочны, если на них присутствует не менее половины всех родителей (законных представителей) воспитанников ДОУ (группы).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5.11. 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5.12. Организацию выполнения решений Родительского собрания осуществляет Родительский комитет ДОУ совместно с заведующим или Родительский комитет группы.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5.13. 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 </w:t>
      </w: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Pr="004E7E4A" w:rsidRDefault="0045530A" w:rsidP="004E7E4A">
      <w:pPr>
        <w:pStyle w:val="c1"/>
        <w:shd w:val="clear" w:color="auto" w:fill="FFFFFF"/>
        <w:spacing w:before="0" w:beforeAutospacing="0" w:after="0" w:afterAutospacing="0"/>
        <w:ind w:left="1080"/>
        <w:jc w:val="center"/>
        <w:rPr>
          <w:b/>
        </w:rPr>
      </w:pPr>
      <w:r w:rsidRPr="004E7E4A">
        <w:rPr>
          <w:b/>
        </w:rPr>
        <w:t>6. Взаимосвязи Родительского собрания с органами самоуправления учреждения</w:t>
      </w: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 6.1. Родительское собрание взаимодействует с Родительским комитетом ДОУ.</w:t>
      </w: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 </w:t>
      </w:r>
    </w:p>
    <w:p w:rsidR="004E7E4A" w:rsidRPr="004E7E4A" w:rsidRDefault="0045530A" w:rsidP="004E7E4A">
      <w:pPr>
        <w:pStyle w:val="c1"/>
        <w:shd w:val="clear" w:color="auto" w:fill="FFFFFF"/>
        <w:spacing w:before="0" w:beforeAutospacing="0" w:after="0" w:afterAutospacing="0"/>
        <w:ind w:left="1080"/>
        <w:jc w:val="center"/>
        <w:rPr>
          <w:b/>
        </w:rPr>
      </w:pPr>
      <w:r w:rsidRPr="004E7E4A">
        <w:rPr>
          <w:b/>
        </w:rPr>
        <w:lastRenderedPageBreak/>
        <w:t>7. Ответственность Родительского собрания</w:t>
      </w: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>7.1. Родительское собрание несет ответственность: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 - за выполнение закрепленных за ним задач и функций;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- соответствие принимаемых решений законодательству РФ, </w:t>
      </w:r>
      <w:proofErr w:type="spellStart"/>
      <w:r>
        <w:t>нормативноправовым</w:t>
      </w:r>
      <w:proofErr w:type="spellEnd"/>
      <w:r>
        <w:t xml:space="preserve"> актам.</w:t>
      </w:r>
    </w:p>
    <w:p w:rsidR="004E7E4A" w:rsidRDefault="004E7E4A" w:rsidP="0045530A">
      <w:pPr>
        <w:pStyle w:val="c1"/>
        <w:shd w:val="clear" w:color="auto" w:fill="FFFFFF"/>
        <w:spacing w:before="0" w:beforeAutospacing="0" w:after="0" w:afterAutospacing="0"/>
        <w:ind w:left="1080"/>
      </w:pPr>
    </w:p>
    <w:p w:rsidR="004E7E4A" w:rsidRPr="004E7E4A" w:rsidRDefault="0045530A" w:rsidP="004E7E4A">
      <w:pPr>
        <w:pStyle w:val="c1"/>
        <w:shd w:val="clear" w:color="auto" w:fill="FFFFFF"/>
        <w:spacing w:before="0" w:beforeAutospacing="0" w:after="0" w:afterAutospacing="0"/>
        <w:ind w:left="1080"/>
        <w:jc w:val="center"/>
        <w:rPr>
          <w:b/>
        </w:rPr>
      </w:pPr>
      <w:r w:rsidRPr="004E7E4A">
        <w:rPr>
          <w:b/>
        </w:rPr>
        <w:t>8. Делопроизводство Родительского собрания</w:t>
      </w:r>
    </w:p>
    <w:p w:rsidR="004E7E4A" w:rsidRPr="004E7E4A" w:rsidRDefault="004E7E4A" w:rsidP="004E7E4A">
      <w:pPr>
        <w:pStyle w:val="c1"/>
        <w:shd w:val="clear" w:color="auto" w:fill="FFFFFF"/>
        <w:spacing w:before="0" w:beforeAutospacing="0" w:after="0" w:afterAutospacing="0"/>
        <w:ind w:left="1080"/>
        <w:jc w:val="center"/>
        <w:rPr>
          <w:b/>
        </w:rPr>
      </w:pP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8.1. Заседания Родительского собрания оформляются протоколом.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8.2. В книге протоколов фиксируются: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- дата проведения заседания;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>- количество присутствующих;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 - приглашенные (ФИО, должность);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- повестка дня;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>- ход обсуждения вопросов, выносимых на Родительское собрание;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 - предложения, рекомендации и замечания родителей (законных представителей), педагогических и других работников Учреждения, приглашенных лиц;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- решение Родительского собрания.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>8.3. Протоколы подписываются председателем и секретарем Родительского собрания.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 8.4. Нумерация протоколов ведется от начала учебного года.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8.5. Книга протоколов Родительского собрания нумеруется постранично, прошнуровывается, скрепляется подписью заведующего и печатью Организации. </w:t>
      </w:r>
    </w:p>
    <w:p w:rsidR="004E7E4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</w:pPr>
      <w:r>
        <w:t xml:space="preserve">8.6. Книга протоколов Родительского собрания хранится в делах ДОУ 5 лет и передается по акту (при смене руководителя, при передаче в архив). </w:t>
      </w:r>
    </w:p>
    <w:p w:rsidR="0045530A" w:rsidRDefault="0045530A" w:rsidP="0045530A">
      <w:pPr>
        <w:pStyle w:val="c1"/>
        <w:shd w:val="clear" w:color="auto" w:fill="FFFFFF"/>
        <w:spacing w:before="0" w:beforeAutospacing="0" w:after="0" w:afterAutospacing="0"/>
        <w:ind w:left="1080"/>
        <w:rPr>
          <w:rStyle w:val="c4"/>
          <w:rFonts w:ascii="Arial" w:hAnsi="Arial" w:cs="Arial"/>
          <w:b/>
          <w:bCs/>
          <w:color w:val="333333"/>
        </w:rPr>
      </w:pPr>
      <w:r>
        <w:t>8.7. Тетрадь протоколов Родительского собрания группы хранится у воспитателей группы с момента комплектации группы до выпуска детей в школу</w:t>
      </w:r>
      <w:r w:rsidR="004E7E4A">
        <w:t>.</w:t>
      </w:r>
    </w:p>
    <w:p w:rsidR="0045530A" w:rsidRDefault="0045530A" w:rsidP="0045530A">
      <w:pPr>
        <w:pStyle w:val="c1"/>
        <w:shd w:val="clear" w:color="auto" w:fill="FFFFFF"/>
        <w:spacing w:before="0" w:beforeAutospacing="0" w:after="0" w:afterAutospacing="0"/>
        <w:rPr>
          <w:rStyle w:val="c4"/>
          <w:rFonts w:ascii="Arial" w:hAnsi="Arial" w:cs="Arial"/>
          <w:b/>
          <w:bCs/>
          <w:color w:val="333333"/>
        </w:rPr>
      </w:pPr>
    </w:p>
    <w:p w:rsidR="0045530A" w:rsidRDefault="0045530A" w:rsidP="0045530A">
      <w:pPr>
        <w:pStyle w:val="c1"/>
        <w:shd w:val="clear" w:color="auto" w:fill="FFFFFF"/>
        <w:spacing w:before="0" w:beforeAutospacing="0" w:after="0" w:afterAutospacing="0"/>
        <w:rPr>
          <w:rStyle w:val="c4"/>
          <w:rFonts w:ascii="Arial" w:hAnsi="Arial" w:cs="Arial"/>
          <w:b/>
          <w:bCs/>
          <w:color w:val="333333"/>
        </w:rPr>
      </w:pPr>
    </w:p>
    <w:p w:rsidR="0045530A" w:rsidRDefault="0045530A" w:rsidP="0045530A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6B454B" w:rsidRDefault="006B454B"/>
    <w:p w:rsidR="00461F38" w:rsidRDefault="00461F38"/>
    <w:p w:rsidR="00461F38" w:rsidRDefault="00461F38"/>
    <w:p w:rsidR="00461F38" w:rsidRDefault="00461F38"/>
    <w:p w:rsidR="00461F38" w:rsidRDefault="00461F38"/>
    <w:p w:rsidR="00461F38" w:rsidRDefault="00461F38"/>
    <w:p w:rsidR="00461F38" w:rsidRDefault="00461F38"/>
    <w:p w:rsidR="00461F38" w:rsidRDefault="00461F38"/>
    <w:p w:rsidR="00461F38" w:rsidRDefault="00461F38"/>
    <w:p w:rsidR="00461F38" w:rsidRDefault="00461F38"/>
    <w:p w:rsidR="00461F38" w:rsidRDefault="00461F38">
      <w:r>
        <w:rPr>
          <w:noProof/>
          <w:lang w:eastAsia="ru-RU"/>
        </w:rPr>
        <w:lastRenderedPageBreak/>
        <w:drawing>
          <wp:inline distT="0" distB="0" distL="0" distR="0">
            <wp:extent cx="5940425" cy="8397240"/>
            <wp:effectExtent l="19050" t="0" r="3175" b="0"/>
            <wp:docPr id="1" name="Рисунок 0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1F38" w:rsidSect="006B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6D55"/>
    <w:multiLevelType w:val="multilevel"/>
    <w:tmpl w:val="E3CCC5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530A"/>
    <w:rsid w:val="0045530A"/>
    <w:rsid w:val="00461F38"/>
    <w:rsid w:val="004E7E4A"/>
    <w:rsid w:val="006B454B"/>
    <w:rsid w:val="007B3131"/>
    <w:rsid w:val="00934A3F"/>
    <w:rsid w:val="00D27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5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455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5530A"/>
  </w:style>
  <w:style w:type="character" w:customStyle="1" w:styleId="c0">
    <w:name w:val="c0"/>
    <w:basedOn w:val="a0"/>
    <w:rsid w:val="0045530A"/>
  </w:style>
  <w:style w:type="paragraph" w:styleId="a3">
    <w:name w:val="No Spacing"/>
    <w:uiPriority w:val="1"/>
    <w:qFormat/>
    <w:rsid w:val="0045530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61F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1F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5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936</Words>
  <Characters>5339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Столовая</dc:creator>
  <cp:lastModifiedBy>Столовая</cp:lastModifiedBy>
  <cp:revision>2</cp:revision>
  <dcterms:created xsi:type="dcterms:W3CDTF">2023-06-06T13:58:00Z</dcterms:created>
  <dcterms:modified xsi:type="dcterms:W3CDTF">2023-06-06T13:58:00Z</dcterms:modified>
</cp:coreProperties>
</file>